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4CE55" w14:textId="7933658A"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02CF0">
        <w:rPr>
          <w:rFonts w:eastAsia="Arial Unicode MS" w:cs="Arial"/>
          <w:bCs/>
          <w:sz w:val="24"/>
        </w:rPr>
        <w:t>159</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463B82">
        <w:rPr>
          <w:rFonts w:eastAsia="Arial Unicode MS" w:cs="Arial"/>
          <w:bCs/>
          <w:sz w:val="24"/>
        </w:rPr>
        <w:t>10998</w:t>
      </w:r>
    </w:p>
    <w:p w14:paraId="123C5352" w14:textId="0E30D72F" w:rsidR="00602CFF" w:rsidRPr="00602CFF" w:rsidRDefault="00602CF0"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Xiamen, China</w:t>
      </w:r>
      <w:r w:rsidR="009B3FEA" w:rsidRPr="009B3FEA">
        <w:rPr>
          <w:rFonts w:eastAsia="Arial Unicode MS" w:cs="Arial"/>
          <w:bCs/>
          <w:sz w:val="24"/>
        </w:rPr>
        <w:t xml:space="preserve">, </w:t>
      </w:r>
      <w:r>
        <w:rPr>
          <w:rFonts w:eastAsia="Arial Unicode MS" w:cs="Arial"/>
          <w:bCs/>
          <w:sz w:val="24"/>
        </w:rPr>
        <w:t>9-13 October</w:t>
      </w:r>
      <w:r w:rsidR="0031354E">
        <w:rPr>
          <w:rFonts w:eastAsia="Arial Unicode MS" w:cs="Arial"/>
          <w:bCs/>
          <w:sz w:val="24"/>
        </w:rPr>
        <w:t xml:space="preserve"> </w:t>
      </w:r>
      <w:r w:rsidR="00B71733">
        <w:rPr>
          <w:rFonts w:eastAsia="Arial Unicode MS" w:cs="Arial"/>
          <w:bCs/>
          <w:sz w:val="24"/>
        </w:rPr>
        <w:t>202</w:t>
      </w:r>
      <w:r>
        <w:rPr>
          <w:rFonts w:eastAsia="Arial Unicode MS" w:cs="Arial"/>
          <w:bCs/>
          <w:sz w:val="24"/>
        </w:rPr>
        <w:t>3</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2F552C5C" w14:textId="77777777" w:rsidR="00602CFF" w:rsidRDefault="00602CFF" w:rsidP="00602CFF">
      <w:pPr>
        <w:rPr>
          <w:rFonts w:ascii="Arial" w:hAnsi="Arial" w:cs="Arial"/>
        </w:rPr>
      </w:pPr>
    </w:p>
    <w:p w14:paraId="7193886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43E4E675" w14:textId="48070DC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B532C">
        <w:rPr>
          <w:rFonts w:ascii="Arial" w:hAnsi="Arial" w:cs="Arial"/>
          <w:b/>
        </w:rPr>
        <w:t xml:space="preserve">Support for </w:t>
      </w:r>
      <w:proofErr w:type="spellStart"/>
      <w:r w:rsidR="00CB532C">
        <w:rPr>
          <w:rFonts w:ascii="Arial" w:hAnsi="Arial" w:cs="Arial"/>
          <w:b/>
        </w:rPr>
        <w:t>RedCap</w:t>
      </w:r>
      <w:proofErr w:type="spellEnd"/>
      <w:r w:rsidR="00CB532C">
        <w:rPr>
          <w:rFonts w:ascii="Arial" w:hAnsi="Arial" w:cs="Arial"/>
          <w:b/>
        </w:rPr>
        <w:t xml:space="preserve"> UEs</w:t>
      </w:r>
      <w:r w:rsidR="00A01CFF">
        <w:rPr>
          <w:rFonts w:ascii="Arial" w:hAnsi="Arial" w:cs="Arial"/>
          <w:b/>
        </w:rPr>
        <w:t xml:space="preserve"> </w:t>
      </w:r>
      <w:r w:rsidR="00602CF0">
        <w:rPr>
          <w:rFonts w:ascii="Arial" w:hAnsi="Arial" w:cs="Arial"/>
          <w:b/>
        </w:rPr>
        <w:t>for MBS broadcast</w:t>
      </w:r>
    </w:p>
    <w:p w14:paraId="3F69E6E7"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5CCC01EF" w14:textId="652645A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B532C">
        <w:rPr>
          <w:rFonts w:ascii="Arial" w:hAnsi="Arial" w:cs="Arial"/>
          <w:b/>
        </w:rPr>
        <w:t>9.</w:t>
      </w:r>
      <w:r w:rsidR="00602CF0">
        <w:rPr>
          <w:rFonts w:ascii="Arial" w:hAnsi="Arial" w:cs="Arial"/>
          <w:b/>
        </w:rPr>
        <w:t>10.2</w:t>
      </w:r>
    </w:p>
    <w:p w14:paraId="19731BBF" w14:textId="4B16482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B532C" w:rsidRPr="00CB532C">
        <w:rPr>
          <w:rFonts w:ascii="Arial" w:hAnsi="Arial" w:cs="Arial"/>
          <w:b/>
        </w:rPr>
        <w:t>5MBS_Ph2/Rel.18</w:t>
      </w:r>
    </w:p>
    <w:p w14:paraId="6FFC33C5" w14:textId="305001EB" w:rsidR="00602CFF" w:rsidRDefault="00602CFF" w:rsidP="00602CFF">
      <w:pPr>
        <w:rPr>
          <w:rFonts w:ascii="Arial" w:hAnsi="Arial" w:cs="Arial"/>
          <w:i/>
        </w:rPr>
      </w:pPr>
      <w:r>
        <w:rPr>
          <w:rFonts w:ascii="Arial" w:hAnsi="Arial" w:cs="Arial"/>
          <w:i/>
        </w:rPr>
        <w:t>Abstract of the contribution:</w:t>
      </w:r>
      <w:r w:rsidR="00602CF0">
        <w:rPr>
          <w:rFonts w:ascii="Arial" w:hAnsi="Arial" w:cs="Arial"/>
          <w:i/>
        </w:rPr>
        <w:t xml:space="preserve"> Discusses the options</w:t>
      </w:r>
      <w:r w:rsidR="00CB532C">
        <w:rPr>
          <w:rFonts w:ascii="Arial" w:hAnsi="Arial" w:cs="Arial"/>
          <w:i/>
        </w:rPr>
        <w:t xml:space="preserve"> to allow support for </w:t>
      </w:r>
      <w:proofErr w:type="spellStart"/>
      <w:r w:rsidR="00CB532C">
        <w:rPr>
          <w:rFonts w:ascii="Arial" w:hAnsi="Arial" w:cs="Arial"/>
          <w:i/>
        </w:rPr>
        <w:t>RedCap</w:t>
      </w:r>
      <w:proofErr w:type="spellEnd"/>
      <w:r w:rsidR="00CB532C">
        <w:rPr>
          <w:rFonts w:ascii="Arial" w:hAnsi="Arial" w:cs="Arial"/>
          <w:i/>
        </w:rPr>
        <w:t xml:space="preserve"> UEs</w:t>
      </w:r>
      <w:r w:rsidR="004406EC">
        <w:rPr>
          <w:rFonts w:ascii="Arial" w:hAnsi="Arial" w:cs="Arial"/>
          <w:i/>
        </w:rPr>
        <w:t xml:space="preserve"> </w:t>
      </w:r>
      <w:r w:rsidR="00602CF0">
        <w:rPr>
          <w:rFonts w:ascii="Arial" w:hAnsi="Arial" w:cs="Arial"/>
          <w:i/>
        </w:rPr>
        <w:t xml:space="preserve">for MBS broadcast </w:t>
      </w:r>
      <w:proofErr w:type="gramStart"/>
      <w:r w:rsidR="00602CF0">
        <w:rPr>
          <w:rFonts w:ascii="Arial" w:hAnsi="Arial" w:cs="Arial"/>
          <w:i/>
        </w:rPr>
        <w:t>in light of</w:t>
      </w:r>
      <w:proofErr w:type="gramEnd"/>
      <w:r w:rsidR="00602CF0">
        <w:rPr>
          <w:rFonts w:ascii="Arial" w:hAnsi="Arial" w:cs="Arial"/>
          <w:i/>
        </w:rPr>
        <w:t xml:space="preserve"> LS from RAN3 R3-234735</w:t>
      </w:r>
      <w:r w:rsidR="003D1DE6">
        <w:rPr>
          <w:rFonts w:ascii="Arial" w:hAnsi="Arial" w:cs="Arial"/>
          <w:i/>
        </w:rPr>
        <w:t xml:space="preserve">. </w:t>
      </w:r>
    </w:p>
    <w:p w14:paraId="395AEE0D" w14:textId="77777777" w:rsidR="00DA0DF9" w:rsidRPr="00305BD8" w:rsidRDefault="00DA0DF9" w:rsidP="005228BA">
      <w:pPr>
        <w:pStyle w:val="CRCoverPage"/>
        <w:pBdr>
          <w:bottom w:val="single" w:sz="12" w:space="1" w:color="auto"/>
        </w:pBdr>
        <w:outlineLvl w:val="0"/>
        <w:rPr>
          <w:rFonts w:cs="Arial"/>
          <w:b/>
          <w:noProof/>
          <w:lang w:eastAsia="ko-KR"/>
        </w:rPr>
      </w:pPr>
    </w:p>
    <w:p w14:paraId="706B2856"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1D4BA134" w14:textId="55935741" w:rsidR="00DE28CF" w:rsidRDefault="00DE28CF" w:rsidP="00DE28CF">
      <w:pPr>
        <w:rPr>
          <w:lang w:eastAsia="ko-KR"/>
        </w:rPr>
      </w:pPr>
      <w:r>
        <w:rPr>
          <w:lang w:eastAsia="ko-KR"/>
        </w:rPr>
        <w:t>SA2 received LS S2-23</w:t>
      </w:r>
      <w:r w:rsidR="00426118">
        <w:rPr>
          <w:lang w:eastAsia="ko-KR"/>
        </w:rPr>
        <w:t>10126</w:t>
      </w:r>
      <w:r>
        <w:rPr>
          <w:lang w:eastAsia="ko-KR"/>
        </w:rPr>
        <w:t xml:space="preserve">/R3-234735 from RAN3 on </w:t>
      </w:r>
      <w:proofErr w:type="spellStart"/>
      <w:r w:rsidR="00235BEC" w:rsidRPr="00235BEC">
        <w:rPr>
          <w:lang w:eastAsia="ko-KR"/>
        </w:rPr>
        <w:t>RedCap</w:t>
      </w:r>
      <w:proofErr w:type="spellEnd"/>
      <w:r w:rsidR="00235BEC" w:rsidRPr="00235BEC">
        <w:rPr>
          <w:lang w:eastAsia="ko-KR"/>
        </w:rPr>
        <w:t xml:space="preserve"> UE MBS Broadcast reception</w:t>
      </w:r>
      <w:r w:rsidR="00235BEC">
        <w:rPr>
          <w:lang w:eastAsia="ko-KR"/>
        </w:rPr>
        <w:t xml:space="preserve"> that states:</w:t>
      </w:r>
    </w:p>
    <w:p w14:paraId="622D31D4" w14:textId="64DB3C65" w:rsidR="00DE28CF" w:rsidRPr="00235BEC" w:rsidRDefault="00235BEC" w:rsidP="002C6354">
      <w:pPr>
        <w:ind w:left="180"/>
        <w:rPr>
          <w:i/>
          <w:iCs/>
          <w:lang w:eastAsia="ko-KR"/>
        </w:rPr>
      </w:pPr>
      <w:r>
        <w:rPr>
          <w:lang w:eastAsia="ko-KR"/>
        </w:rPr>
        <w:t>"</w:t>
      </w:r>
      <w:r w:rsidR="00DE28CF" w:rsidRPr="00235BEC">
        <w:rPr>
          <w:i/>
          <w:iCs/>
          <w:lang w:eastAsia="ko-KR"/>
        </w:rPr>
        <w:t xml:space="preserve">Latest RAN2 progress (as in RAN2 TEI18) defined a separate frequency resource to be allocated for </w:t>
      </w:r>
      <w:proofErr w:type="spellStart"/>
      <w:r w:rsidR="00DE28CF" w:rsidRPr="00235BEC">
        <w:rPr>
          <w:i/>
          <w:iCs/>
          <w:lang w:eastAsia="ko-KR"/>
        </w:rPr>
        <w:t>RedCap</w:t>
      </w:r>
      <w:proofErr w:type="spellEnd"/>
      <w:r w:rsidR="00DE28CF" w:rsidRPr="00235BEC">
        <w:rPr>
          <w:i/>
          <w:iCs/>
          <w:lang w:eastAsia="ko-KR"/>
        </w:rPr>
        <w:t xml:space="preserve"> UE, if the existing MBS broadcast frequency resource (for non-</w:t>
      </w:r>
      <w:proofErr w:type="spellStart"/>
      <w:r w:rsidR="00DE28CF" w:rsidRPr="00235BEC">
        <w:rPr>
          <w:i/>
          <w:iCs/>
          <w:lang w:eastAsia="ko-KR"/>
        </w:rPr>
        <w:t>RedCap</w:t>
      </w:r>
      <w:proofErr w:type="spellEnd"/>
      <w:r w:rsidR="00DE28CF" w:rsidRPr="00235BEC">
        <w:rPr>
          <w:i/>
          <w:iCs/>
          <w:lang w:eastAsia="ko-KR"/>
        </w:rPr>
        <w:t xml:space="preserve"> UE) exceeds </w:t>
      </w:r>
      <w:proofErr w:type="spellStart"/>
      <w:r w:rsidR="00DE28CF" w:rsidRPr="00235BEC">
        <w:rPr>
          <w:i/>
          <w:iCs/>
          <w:lang w:eastAsia="ko-KR"/>
        </w:rPr>
        <w:t>RedCap</w:t>
      </w:r>
      <w:proofErr w:type="spellEnd"/>
      <w:r w:rsidR="00DE28CF" w:rsidRPr="00235BEC">
        <w:rPr>
          <w:i/>
          <w:iCs/>
          <w:lang w:eastAsia="ko-KR"/>
        </w:rPr>
        <w:t xml:space="preserve"> UE's maximum receiving bandwidth. The enhancement made in RAN2 in Rel-18 relies on </w:t>
      </w:r>
      <w:proofErr w:type="spellStart"/>
      <w:r w:rsidR="00DE28CF" w:rsidRPr="00235BEC">
        <w:rPr>
          <w:i/>
          <w:iCs/>
          <w:lang w:eastAsia="ko-KR"/>
        </w:rPr>
        <w:t>gNB's</w:t>
      </w:r>
      <w:proofErr w:type="spellEnd"/>
      <w:r w:rsidR="00DE28CF" w:rsidRPr="00235BEC">
        <w:rPr>
          <w:i/>
          <w:iCs/>
          <w:lang w:eastAsia="ko-KR"/>
        </w:rPr>
        <w:t xml:space="preserve"> awareness of targeted UE's reception capability.</w:t>
      </w:r>
    </w:p>
    <w:p w14:paraId="7ADD8A46" w14:textId="77777777" w:rsidR="00DE28CF" w:rsidRPr="00235BEC" w:rsidRDefault="00DE28CF" w:rsidP="002C6354">
      <w:pPr>
        <w:ind w:left="180"/>
        <w:rPr>
          <w:i/>
          <w:iCs/>
          <w:lang w:eastAsia="ko-KR"/>
        </w:rPr>
      </w:pPr>
      <w:r w:rsidRPr="00235BEC">
        <w:rPr>
          <w:i/>
          <w:iCs/>
          <w:lang w:eastAsia="ko-KR"/>
        </w:rPr>
        <w:t xml:space="preserve">RAN3 discussed whether support of NR MBS broadcast data reception by </w:t>
      </w:r>
      <w:proofErr w:type="spellStart"/>
      <w:r w:rsidRPr="00235BEC">
        <w:rPr>
          <w:i/>
          <w:iCs/>
          <w:lang w:eastAsia="ko-KR"/>
        </w:rPr>
        <w:t>RedCap</w:t>
      </w:r>
      <w:proofErr w:type="spellEnd"/>
      <w:r w:rsidRPr="00235BEC">
        <w:rPr>
          <w:i/>
          <w:iCs/>
          <w:lang w:eastAsia="ko-KR"/>
        </w:rPr>
        <w:t xml:space="preserve"> UEs requires specific protocol functions on NGAP or any other stage-2 related work in SA2 and couldn’t come to any conclusion.</w:t>
      </w:r>
    </w:p>
    <w:p w14:paraId="0E3DE133" w14:textId="49A8D9D7" w:rsidR="00DE28CF" w:rsidRPr="00235BEC" w:rsidRDefault="00DE28CF" w:rsidP="002C6354">
      <w:pPr>
        <w:ind w:left="180"/>
        <w:rPr>
          <w:i/>
          <w:iCs/>
          <w:lang w:eastAsia="ko-KR"/>
        </w:rPr>
      </w:pPr>
      <w:r w:rsidRPr="00235BEC">
        <w:rPr>
          <w:i/>
          <w:iCs/>
          <w:lang w:eastAsia="ko-KR"/>
        </w:rPr>
        <w:t>RAN3 is seeking guidance from SA2.</w:t>
      </w:r>
      <w:r w:rsidR="00235BEC" w:rsidRPr="00235BEC">
        <w:rPr>
          <w:i/>
          <w:iCs/>
          <w:lang w:eastAsia="ko-KR"/>
        </w:rPr>
        <w:t>"</w:t>
      </w:r>
    </w:p>
    <w:p w14:paraId="0BD89623" w14:textId="22278F45" w:rsidR="00811613" w:rsidRPr="00BB3124" w:rsidRDefault="00811613" w:rsidP="00811613">
      <w:pPr>
        <w:rPr>
          <w:noProof/>
          <w:lang w:eastAsia="ko-KR"/>
        </w:rPr>
      </w:pPr>
      <w:r>
        <w:rPr>
          <w:noProof/>
          <w:lang w:eastAsia="ko-KR"/>
        </w:rPr>
        <w:t xml:space="preserve">The RAN2 CR that is referred to in RAN3 LS is </w:t>
      </w:r>
      <w:r w:rsidRPr="000C041C">
        <w:rPr>
          <w:noProof/>
          <w:lang w:eastAsia="ko-KR"/>
        </w:rPr>
        <w:t>R2-2305955</w:t>
      </w:r>
      <w:r>
        <w:rPr>
          <w:noProof/>
          <w:lang w:eastAsia="ko-KR"/>
        </w:rPr>
        <w:t xml:space="preserve"> (TS 38.331 CR 4123), </w:t>
      </w:r>
      <w:r w:rsidR="00B30704">
        <w:rPr>
          <w:noProof/>
          <w:lang w:eastAsia="ko-KR"/>
        </w:rPr>
        <w:t>"</w:t>
      </w:r>
      <w:r w:rsidRPr="000C041C">
        <w:rPr>
          <w:noProof/>
          <w:lang w:eastAsia="ko-KR"/>
        </w:rPr>
        <w:t>RedCap CFR for MBS broadcast [RedCapMBS_Bcast]</w:t>
      </w:r>
      <w:r w:rsidR="00B30704">
        <w:rPr>
          <w:noProof/>
          <w:lang w:eastAsia="ko-KR"/>
        </w:rPr>
        <w:t>"</w:t>
      </w:r>
      <w:r>
        <w:rPr>
          <w:noProof/>
          <w:lang w:eastAsia="ko-KR"/>
        </w:rPr>
        <w:t xml:space="preserve"> was agreed </w:t>
      </w:r>
      <w:r w:rsidRPr="000C041C">
        <w:rPr>
          <w:noProof/>
          <w:lang w:eastAsia="ko-KR"/>
        </w:rPr>
        <w:t>in principle</w:t>
      </w:r>
      <w:r>
        <w:rPr>
          <w:noProof/>
          <w:lang w:eastAsia="ko-KR"/>
        </w:rPr>
        <w:t xml:space="preserve"> in RAN2#122</w:t>
      </w:r>
      <w:r w:rsidRPr="000C041C">
        <w:rPr>
          <w:noProof/>
          <w:lang w:eastAsia="ko-KR"/>
        </w:rPr>
        <w:t xml:space="preserve"> </w:t>
      </w:r>
      <w:r>
        <w:rPr>
          <w:noProof/>
          <w:lang w:eastAsia="ko-KR"/>
        </w:rPr>
        <w:t xml:space="preserve">and needs </w:t>
      </w:r>
      <w:r w:rsidRPr="000C041C">
        <w:rPr>
          <w:noProof/>
          <w:lang w:eastAsia="ko-KR"/>
        </w:rPr>
        <w:t xml:space="preserve">be resubmitted for final agreement </w:t>
      </w:r>
      <w:r w:rsidR="002C6354">
        <w:rPr>
          <w:noProof/>
          <w:lang w:eastAsia="ko-KR"/>
        </w:rPr>
        <w:t xml:space="preserve">at </w:t>
      </w:r>
      <w:r w:rsidRPr="000C041C">
        <w:rPr>
          <w:noProof/>
          <w:lang w:eastAsia="ko-KR"/>
        </w:rPr>
        <w:t>the WG meeting at which R</w:t>
      </w:r>
      <w:r w:rsidR="002C6354">
        <w:rPr>
          <w:noProof/>
          <w:lang w:eastAsia="ko-KR"/>
        </w:rPr>
        <w:t>el-</w:t>
      </w:r>
      <w:r w:rsidRPr="000C041C">
        <w:rPr>
          <w:noProof/>
          <w:lang w:eastAsia="ko-KR"/>
        </w:rPr>
        <w:t>18 TSes shall be created</w:t>
      </w:r>
      <w:r>
        <w:rPr>
          <w:noProof/>
          <w:lang w:eastAsia="ko-KR"/>
        </w:rPr>
        <w:t>.</w:t>
      </w:r>
    </w:p>
    <w:p w14:paraId="376285E7" w14:textId="68E89E1E" w:rsidR="00CB532C" w:rsidRDefault="00A8662D" w:rsidP="007546CC">
      <w:pPr>
        <w:rPr>
          <w:lang w:eastAsia="ko-KR"/>
        </w:rPr>
      </w:pPr>
      <w:r>
        <w:rPr>
          <w:lang w:eastAsia="ko-KR"/>
        </w:rPr>
        <w:t xml:space="preserve">From the </w:t>
      </w:r>
      <w:r w:rsidR="00235BEC">
        <w:rPr>
          <w:lang w:eastAsia="ko-KR"/>
        </w:rPr>
        <w:t>LS</w:t>
      </w:r>
      <w:r>
        <w:rPr>
          <w:lang w:eastAsia="ko-KR"/>
        </w:rPr>
        <w:t xml:space="preserve"> of TSG RAN</w:t>
      </w:r>
      <w:r w:rsidR="00235BEC">
        <w:rPr>
          <w:lang w:eastAsia="ko-KR"/>
        </w:rPr>
        <w:t>3</w:t>
      </w:r>
      <w:r>
        <w:rPr>
          <w:lang w:eastAsia="ko-KR"/>
        </w:rPr>
        <w:t xml:space="preserve">, SA2 can derive the conclusion that since </w:t>
      </w:r>
      <w:proofErr w:type="spellStart"/>
      <w:r>
        <w:rPr>
          <w:lang w:eastAsia="ko-KR"/>
        </w:rPr>
        <w:t>RedCap</w:t>
      </w:r>
      <w:proofErr w:type="spellEnd"/>
      <w:r>
        <w:rPr>
          <w:lang w:eastAsia="ko-KR"/>
        </w:rPr>
        <w:t xml:space="preserve"> UEs are allowed to support MBS, and in broadcast mode the reception of MBS service </w:t>
      </w:r>
      <w:proofErr w:type="gramStart"/>
      <w:r>
        <w:rPr>
          <w:lang w:eastAsia="ko-KR"/>
        </w:rPr>
        <w:t>has to</w:t>
      </w:r>
      <w:proofErr w:type="gramEnd"/>
      <w:r>
        <w:rPr>
          <w:lang w:eastAsia="ko-KR"/>
        </w:rPr>
        <w:t xml:space="preserve"> also work in RRC_IDLE, in which case RAN does not have UE context and therefore is not aware of UEs radio capabilities. </w:t>
      </w:r>
      <w:r w:rsidR="00A64966">
        <w:rPr>
          <w:lang w:eastAsia="ko-KR"/>
        </w:rPr>
        <w:t>Respectively</w:t>
      </w:r>
      <w:r w:rsidR="002C6354">
        <w:rPr>
          <w:lang w:eastAsia="ko-KR"/>
        </w:rPr>
        <w:t>,</w:t>
      </w:r>
      <w:r w:rsidR="00A64966">
        <w:rPr>
          <w:lang w:eastAsia="ko-KR"/>
        </w:rPr>
        <w:t xml:space="preserve"> </w:t>
      </w:r>
      <w:r>
        <w:rPr>
          <w:lang w:eastAsia="ko-KR"/>
        </w:rPr>
        <w:t xml:space="preserve">the implicit answer to </w:t>
      </w:r>
      <w:r w:rsidR="0095470C">
        <w:rPr>
          <w:lang w:eastAsia="ko-KR"/>
        </w:rPr>
        <w:t>the question of RAN3</w:t>
      </w:r>
      <w:r>
        <w:rPr>
          <w:lang w:eastAsia="ko-KR"/>
        </w:rPr>
        <w:t xml:space="preserve"> is that for the 5GC SA2 needs to </w:t>
      </w:r>
      <w:r w:rsidR="0095470C">
        <w:rPr>
          <w:lang w:eastAsia="ko-KR"/>
        </w:rPr>
        <w:t>discuss</w:t>
      </w:r>
      <w:r>
        <w:rPr>
          <w:lang w:eastAsia="ko-KR"/>
        </w:rPr>
        <w:t xml:space="preserve"> how the targeted UE capabilities can be conveyed to NG-RAN.</w:t>
      </w:r>
    </w:p>
    <w:p w14:paraId="59B7B26D" w14:textId="62B01E82" w:rsidR="00A8662D" w:rsidRPr="00A8662D" w:rsidRDefault="00A8662D" w:rsidP="00A8662D">
      <w:pPr>
        <w:rPr>
          <w:b/>
          <w:bCs/>
          <w:lang w:eastAsia="ko-KR"/>
        </w:rPr>
      </w:pPr>
      <w:r w:rsidRPr="00A8662D">
        <w:rPr>
          <w:b/>
          <w:bCs/>
          <w:lang w:eastAsia="ko-KR"/>
        </w:rPr>
        <w:t xml:space="preserve">Observation 1: for the 5GC we need to </w:t>
      </w:r>
      <w:r w:rsidR="00670695">
        <w:rPr>
          <w:b/>
          <w:bCs/>
          <w:lang w:eastAsia="ko-KR"/>
        </w:rPr>
        <w:t>discuss</w:t>
      </w:r>
      <w:r w:rsidRPr="00A8662D">
        <w:rPr>
          <w:b/>
          <w:bCs/>
          <w:lang w:eastAsia="ko-KR"/>
        </w:rPr>
        <w:t xml:space="preserve"> how the targeted UE capabilities can be conveyed to NG-RAN.</w:t>
      </w:r>
    </w:p>
    <w:p w14:paraId="7744F2AF" w14:textId="6A6CA088" w:rsidR="00A8662D" w:rsidRDefault="002C6354" w:rsidP="00A8662D">
      <w:pPr>
        <w:rPr>
          <w:lang w:eastAsia="ko-KR"/>
        </w:rPr>
      </w:pPr>
      <w:r>
        <w:rPr>
          <w:lang w:eastAsia="ko-KR"/>
        </w:rPr>
        <w:t>An a</w:t>
      </w:r>
      <w:r w:rsidR="00670695">
        <w:rPr>
          <w:lang w:eastAsia="ko-KR"/>
        </w:rPr>
        <w:t>nalogous</w:t>
      </w:r>
      <w:r w:rsidR="00A8662D">
        <w:rPr>
          <w:lang w:eastAsia="ko-KR"/>
        </w:rPr>
        <w:t xml:space="preserve"> functionality is present for EPS/</w:t>
      </w:r>
      <w:proofErr w:type="spellStart"/>
      <w:r w:rsidR="00A8662D">
        <w:rPr>
          <w:lang w:eastAsia="ko-KR"/>
        </w:rPr>
        <w:t>eMBMS</w:t>
      </w:r>
      <w:proofErr w:type="spellEnd"/>
      <w:r w:rsidR="00A8662D">
        <w:rPr>
          <w:lang w:eastAsia="ko-KR"/>
        </w:rPr>
        <w:t xml:space="preserve"> since </w:t>
      </w:r>
      <w:r>
        <w:rPr>
          <w:lang w:eastAsia="ko-KR"/>
        </w:rPr>
        <w:t>R</w:t>
      </w:r>
      <w:r w:rsidR="00A8662D">
        <w:rPr>
          <w:lang w:eastAsia="ko-KR"/>
        </w:rPr>
        <w:t xml:space="preserve">el.14 for </w:t>
      </w:r>
      <w:proofErr w:type="spellStart"/>
      <w:r w:rsidR="00A8662D">
        <w:rPr>
          <w:lang w:eastAsia="ko-KR"/>
        </w:rPr>
        <w:t>eMTC</w:t>
      </w:r>
      <w:proofErr w:type="spellEnd"/>
      <w:r w:rsidR="00A8662D">
        <w:rPr>
          <w:lang w:eastAsia="ko-KR"/>
        </w:rPr>
        <w:t xml:space="preserve"> and NB-IOT receiving SC-PTM. The necessary functionalities are described in TS 23.682 clause 4.5.20 and TS 23.246 clause 6.3.2. Namely</w:t>
      </w:r>
      <w:r>
        <w:rPr>
          <w:lang w:eastAsia="ko-KR"/>
        </w:rPr>
        <w:t>,</w:t>
      </w:r>
      <w:r w:rsidR="00A8662D">
        <w:rPr>
          <w:lang w:eastAsia="ko-KR"/>
        </w:rPr>
        <w:t xml:space="preserve"> </w:t>
      </w:r>
      <w:proofErr w:type="gramStart"/>
      <w:r w:rsidR="00A8662D">
        <w:rPr>
          <w:lang w:eastAsia="ko-KR"/>
        </w:rPr>
        <w:t>in order for</w:t>
      </w:r>
      <w:proofErr w:type="gramEnd"/>
      <w:r w:rsidR="00A8662D">
        <w:rPr>
          <w:lang w:eastAsia="ko-KR"/>
        </w:rPr>
        <w:t xml:space="preserve"> E-UTRAN to know the UE categories and capabilities for MBMS bearer service, the UE Capability for MBMS (which includes </w:t>
      </w:r>
      <w:r>
        <w:rPr>
          <w:lang w:eastAsia="ko-KR"/>
        </w:rPr>
        <w:t xml:space="preserve">the </w:t>
      </w:r>
      <w:r w:rsidR="00A8662D">
        <w:rPr>
          <w:lang w:eastAsia="ko-KR"/>
        </w:rPr>
        <w:t xml:space="preserve">UE Category for MBMS and </w:t>
      </w:r>
      <w:r>
        <w:rPr>
          <w:lang w:eastAsia="ko-KR"/>
        </w:rPr>
        <w:t xml:space="preserve">the </w:t>
      </w:r>
      <w:r w:rsidR="00A8662D">
        <w:rPr>
          <w:lang w:eastAsia="ko-KR"/>
        </w:rPr>
        <w:t>optionally associated coverage level for MBMS) is provided by SCS/AS to the BMSC via the SCEF. Using PLMN specific QCI information, the characteristics are signalled by the BM-SC to E-UTRAN.</w:t>
      </w:r>
    </w:p>
    <w:p w14:paraId="2B1F23C7" w14:textId="6B19DCAE" w:rsidR="00F5561B" w:rsidRDefault="00D07B11" w:rsidP="00F5561B">
      <w:pPr>
        <w:rPr>
          <w:lang w:eastAsia="ko-KR"/>
        </w:rPr>
      </w:pPr>
      <w:r>
        <w:rPr>
          <w:lang w:eastAsia="ko-KR"/>
        </w:rPr>
        <w:t xml:space="preserve">For 5MBS </w:t>
      </w:r>
      <w:r w:rsidR="00F5561B">
        <w:rPr>
          <w:lang w:eastAsia="ko-KR"/>
        </w:rPr>
        <w:t>(as per</w:t>
      </w:r>
      <w:r w:rsidR="009C74D7">
        <w:rPr>
          <w:lang w:eastAsia="ko-KR"/>
        </w:rPr>
        <w:t xml:space="preserve"> previous</w:t>
      </w:r>
      <w:r w:rsidR="00F5561B">
        <w:rPr>
          <w:lang w:eastAsia="ko-KR"/>
        </w:rPr>
        <w:t xml:space="preserve"> LS response in RP-221861) the UE categories that should be differentiated are </w:t>
      </w:r>
      <w:proofErr w:type="spellStart"/>
      <w:r w:rsidR="00F5561B">
        <w:rPr>
          <w:lang w:eastAsia="ko-KR"/>
        </w:rPr>
        <w:t>RedCap</w:t>
      </w:r>
      <w:proofErr w:type="spellEnd"/>
      <w:r w:rsidR="00F5561B">
        <w:rPr>
          <w:lang w:eastAsia="ko-KR"/>
        </w:rPr>
        <w:t xml:space="preserve"> UEs from other NR UEs</w:t>
      </w:r>
      <w:r w:rsidR="00217E51">
        <w:rPr>
          <w:lang w:eastAsia="ko-KR"/>
        </w:rPr>
        <w:t xml:space="preserve"> ("non-</w:t>
      </w:r>
      <w:proofErr w:type="spellStart"/>
      <w:r w:rsidR="00217E51">
        <w:rPr>
          <w:lang w:eastAsia="ko-KR"/>
        </w:rPr>
        <w:t>RedCap</w:t>
      </w:r>
      <w:proofErr w:type="spellEnd"/>
      <w:r w:rsidR="00217E51">
        <w:rPr>
          <w:lang w:eastAsia="ko-KR"/>
        </w:rPr>
        <w:t xml:space="preserve"> UEs")</w:t>
      </w:r>
      <w:r w:rsidR="00F5561B">
        <w:rPr>
          <w:lang w:eastAsia="ko-KR"/>
        </w:rPr>
        <w:t xml:space="preserve">. </w:t>
      </w:r>
      <w:proofErr w:type="gramStart"/>
      <w:r w:rsidR="00F5561B">
        <w:rPr>
          <w:lang w:eastAsia="ko-KR"/>
        </w:rPr>
        <w:t>In order for</w:t>
      </w:r>
      <w:proofErr w:type="gramEnd"/>
      <w:r w:rsidR="00F5561B">
        <w:rPr>
          <w:lang w:eastAsia="ko-KR"/>
        </w:rPr>
        <w:t xml:space="preserve"> </w:t>
      </w:r>
      <w:proofErr w:type="spellStart"/>
      <w:r w:rsidR="00F5561B">
        <w:rPr>
          <w:lang w:eastAsia="ko-KR"/>
        </w:rPr>
        <w:t>RedCap</w:t>
      </w:r>
      <w:proofErr w:type="spellEnd"/>
      <w:r w:rsidR="00F5561B">
        <w:rPr>
          <w:lang w:eastAsia="ko-KR"/>
        </w:rPr>
        <w:t xml:space="preserve"> UEs to be able to receive 5MBS service in broadcast mode, NG-RAN similarly needs to be able to determine the</w:t>
      </w:r>
      <w:r w:rsidR="00A50624">
        <w:rPr>
          <w:lang w:eastAsia="ko-KR"/>
        </w:rPr>
        <w:t xml:space="preserve"> specific broadcast MBS service</w:t>
      </w:r>
      <w:r w:rsidR="00455323">
        <w:rPr>
          <w:lang w:eastAsia="ko-KR"/>
        </w:rPr>
        <w:t xml:space="preserve"> identified by the MBS Session ID</w:t>
      </w:r>
      <w:r w:rsidR="00A50624">
        <w:rPr>
          <w:lang w:eastAsia="ko-KR"/>
        </w:rPr>
        <w:t xml:space="preserve"> </w:t>
      </w:r>
      <w:r w:rsidR="00B97A02">
        <w:rPr>
          <w:lang w:eastAsia="ko-KR"/>
        </w:rPr>
        <w:t xml:space="preserve">and it </w:t>
      </w:r>
      <w:r w:rsidR="00455323">
        <w:rPr>
          <w:lang w:eastAsia="ko-KR"/>
        </w:rPr>
        <w:t>should be received by</w:t>
      </w:r>
      <w:r w:rsidR="00F5561B">
        <w:rPr>
          <w:lang w:eastAsia="ko-KR"/>
        </w:rPr>
        <w:t xml:space="preserve"> </w:t>
      </w:r>
      <w:proofErr w:type="spellStart"/>
      <w:r w:rsidR="00F5561B">
        <w:rPr>
          <w:lang w:eastAsia="ko-KR"/>
        </w:rPr>
        <w:t>RedCap</w:t>
      </w:r>
      <w:proofErr w:type="spellEnd"/>
      <w:r w:rsidR="00F5561B">
        <w:rPr>
          <w:lang w:eastAsia="ko-KR"/>
        </w:rPr>
        <w:t xml:space="preserve"> UE</w:t>
      </w:r>
      <w:r w:rsidR="00455323">
        <w:rPr>
          <w:lang w:eastAsia="ko-KR"/>
        </w:rPr>
        <w:t>s</w:t>
      </w:r>
      <w:r w:rsidR="00F5561B">
        <w:rPr>
          <w:lang w:eastAsia="ko-KR"/>
        </w:rPr>
        <w:t>.</w:t>
      </w:r>
    </w:p>
    <w:p w14:paraId="64AC5B0A" w14:textId="771DF4B2" w:rsidR="00B733F2" w:rsidRDefault="00F5561B" w:rsidP="00F5561B">
      <w:pPr>
        <w:rPr>
          <w:lang w:eastAsia="ko-KR"/>
        </w:rPr>
      </w:pPr>
      <w:proofErr w:type="gramStart"/>
      <w:r>
        <w:rPr>
          <w:lang w:eastAsia="ko-KR"/>
        </w:rPr>
        <w:t>In order for</w:t>
      </w:r>
      <w:proofErr w:type="gramEnd"/>
      <w:r>
        <w:rPr>
          <w:lang w:eastAsia="ko-KR"/>
        </w:rPr>
        <w:t xml:space="preserve"> NG-RAN to know th</w:t>
      </w:r>
      <w:r w:rsidR="00455323">
        <w:rPr>
          <w:lang w:eastAsia="ko-KR"/>
        </w:rPr>
        <w:t xml:space="preserve">at the MBS Service is </w:t>
      </w:r>
      <w:r w:rsidR="00635E26">
        <w:rPr>
          <w:lang w:eastAsia="ko-KR"/>
        </w:rPr>
        <w:t>to be received by</w:t>
      </w:r>
      <w:r>
        <w:rPr>
          <w:lang w:eastAsia="ko-KR"/>
        </w:rPr>
        <w:t xml:space="preserve"> </w:t>
      </w:r>
      <w:proofErr w:type="spellStart"/>
      <w:r>
        <w:rPr>
          <w:lang w:eastAsia="ko-KR"/>
        </w:rPr>
        <w:t>RedCap</w:t>
      </w:r>
      <w:proofErr w:type="spellEnd"/>
      <w:r>
        <w:rPr>
          <w:lang w:eastAsia="ko-KR"/>
        </w:rPr>
        <w:t xml:space="preserve"> UE</w:t>
      </w:r>
      <w:r w:rsidR="00635E26">
        <w:rPr>
          <w:lang w:eastAsia="ko-KR"/>
        </w:rPr>
        <w:t>s</w:t>
      </w:r>
      <w:r>
        <w:rPr>
          <w:lang w:eastAsia="ko-KR"/>
        </w:rPr>
        <w:t xml:space="preserve">, </w:t>
      </w:r>
      <w:r w:rsidR="00635E26">
        <w:rPr>
          <w:lang w:eastAsia="ko-KR"/>
        </w:rPr>
        <w:t xml:space="preserve">an indication needs to be provided by </w:t>
      </w:r>
      <w:r w:rsidR="00B733F2">
        <w:rPr>
          <w:lang w:eastAsia="ko-KR"/>
        </w:rPr>
        <w:t xml:space="preserve">the AF </w:t>
      </w:r>
      <w:r>
        <w:rPr>
          <w:lang w:eastAsia="ko-KR"/>
        </w:rPr>
        <w:t xml:space="preserve">to the </w:t>
      </w:r>
      <w:r w:rsidR="00E03139">
        <w:rPr>
          <w:lang w:eastAsia="ko-KR"/>
        </w:rPr>
        <w:t>NEF/</w:t>
      </w:r>
      <w:r w:rsidR="00B733F2">
        <w:rPr>
          <w:lang w:eastAsia="ko-KR"/>
        </w:rPr>
        <w:t>MBSF</w:t>
      </w:r>
      <w:r>
        <w:rPr>
          <w:lang w:eastAsia="ko-KR"/>
        </w:rPr>
        <w:t xml:space="preserve"> </w:t>
      </w:r>
      <w:r w:rsidR="00E03139">
        <w:rPr>
          <w:lang w:eastAsia="ko-KR"/>
        </w:rPr>
        <w:t>at the MBS Session Creation</w:t>
      </w:r>
      <w:r>
        <w:rPr>
          <w:lang w:eastAsia="ko-KR"/>
        </w:rPr>
        <w:t xml:space="preserve">. </w:t>
      </w:r>
    </w:p>
    <w:p w14:paraId="432D6EFE" w14:textId="16CEF056" w:rsidR="00B733F2" w:rsidRPr="009A7BA8" w:rsidRDefault="00B733F2" w:rsidP="00B733F2">
      <w:pPr>
        <w:rPr>
          <w:b/>
          <w:bCs/>
          <w:lang w:eastAsia="ko-KR"/>
        </w:rPr>
      </w:pPr>
      <w:r w:rsidRPr="009A7BA8">
        <w:rPr>
          <w:b/>
          <w:bCs/>
          <w:lang w:eastAsia="ko-KR"/>
        </w:rPr>
        <w:t xml:space="preserve">Proposal 1: </w:t>
      </w:r>
      <w:proofErr w:type="gramStart"/>
      <w:r w:rsidRPr="009A7BA8">
        <w:rPr>
          <w:b/>
          <w:bCs/>
          <w:lang w:eastAsia="ko-KR"/>
        </w:rPr>
        <w:t>In order for</w:t>
      </w:r>
      <w:proofErr w:type="gramEnd"/>
      <w:r w:rsidRPr="009A7BA8">
        <w:rPr>
          <w:b/>
          <w:bCs/>
          <w:lang w:eastAsia="ko-KR"/>
        </w:rPr>
        <w:t xml:space="preserve"> NG-RAN to know whether the specific </w:t>
      </w:r>
      <w:r w:rsidR="00E03139">
        <w:rPr>
          <w:b/>
          <w:bCs/>
          <w:lang w:eastAsia="ko-KR"/>
        </w:rPr>
        <w:t xml:space="preserve">MBS broadcast </w:t>
      </w:r>
      <w:r w:rsidRPr="009A7BA8">
        <w:rPr>
          <w:b/>
          <w:bCs/>
          <w:lang w:eastAsia="ko-KR"/>
        </w:rPr>
        <w:t xml:space="preserve">service indicated by the </w:t>
      </w:r>
      <w:r w:rsidR="00E03139">
        <w:rPr>
          <w:b/>
          <w:bCs/>
          <w:lang w:eastAsia="ko-KR"/>
        </w:rPr>
        <w:t xml:space="preserve">MBS Session </w:t>
      </w:r>
      <w:proofErr w:type="spellStart"/>
      <w:r w:rsidR="00E03139">
        <w:rPr>
          <w:b/>
          <w:bCs/>
          <w:lang w:eastAsia="ko-KR"/>
        </w:rPr>
        <w:t>id</w:t>
      </w:r>
      <w:proofErr w:type="spellEnd"/>
      <w:r w:rsidRPr="009A7BA8">
        <w:rPr>
          <w:b/>
          <w:bCs/>
          <w:lang w:eastAsia="ko-KR"/>
        </w:rPr>
        <w:t xml:space="preserve"> </w:t>
      </w:r>
      <w:r w:rsidR="00E03139">
        <w:rPr>
          <w:b/>
          <w:bCs/>
          <w:lang w:eastAsia="ko-KR"/>
        </w:rPr>
        <w:t>is possible to be received</w:t>
      </w:r>
      <w:r w:rsidRPr="009A7BA8">
        <w:rPr>
          <w:b/>
          <w:bCs/>
          <w:lang w:eastAsia="ko-KR"/>
        </w:rPr>
        <w:t xml:space="preserve"> </w:t>
      </w:r>
      <w:r w:rsidR="00E03139">
        <w:rPr>
          <w:b/>
          <w:bCs/>
          <w:lang w:eastAsia="ko-KR"/>
        </w:rPr>
        <w:t>by</w:t>
      </w:r>
      <w:r w:rsidRPr="009A7BA8">
        <w:rPr>
          <w:b/>
          <w:bCs/>
          <w:lang w:eastAsia="ko-KR"/>
        </w:rPr>
        <w:t xml:space="preserve"> </w:t>
      </w:r>
      <w:proofErr w:type="spellStart"/>
      <w:r w:rsidRPr="009A7BA8">
        <w:rPr>
          <w:b/>
          <w:bCs/>
          <w:lang w:eastAsia="ko-KR"/>
        </w:rPr>
        <w:t>RedCap</w:t>
      </w:r>
      <w:proofErr w:type="spellEnd"/>
      <w:r w:rsidRPr="009A7BA8">
        <w:rPr>
          <w:b/>
          <w:bCs/>
          <w:lang w:eastAsia="ko-KR"/>
        </w:rPr>
        <w:t xml:space="preserve"> UEs, </w:t>
      </w:r>
      <w:r w:rsidR="00E03139">
        <w:rPr>
          <w:b/>
          <w:bCs/>
          <w:lang w:eastAsia="ko-KR"/>
        </w:rPr>
        <w:t xml:space="preserve">a </w:t>
      </w:r>
      <w:proofErr w:type="spellStart"/>
      <w:r w:rsidR="00E03139">
        <w:rPr>
          <w:b/>
          <w:bCs/>
          <w:lang w:eastAsia="ko-KR"/>
        </w:rPr>
        <w:t>RedCap</w:t>
      </w:r>
      <w:proofErr w:type="spellEnd"/>
      <w:r w:rsidR="00E03139">
        <w:rPr>
          <w:b/>
          <w:bCs/>
          <w:lang w:eastAsia="ko-KR"/>
        </w:rPr>
        <w:t xml:space="preserve"> UE support indication</w:t>
      </w:r>
      <w:r w:rsidRPr="009A7BA8">
        <w:rPr>
          <w:b/>
          <w:bCs/>
          <w:lang w:eastAsia="ko-KR"/>
        </w:rPr>
        <w:t xml:space="preserve"> is provided </w:t>
      </w:r>
      <w:r w:rsidR="007B00E2" w:rsidRPr="009A7BA8">
        <w:rPr>
          <w:b/>
          <w:bCs/>
          <w:lang w:eastAsia="ko-KR"/>
        </w:rPr>
        <w:t xml:space="preserve">by </w:t>
      </w:r>
      <w:r w:rsidRPr="009A7BA8">
        <w:rPr>
          <w:b/>
          <w:bCs/>
          <w:lang w:eastAsia="ko-KR"/>
        </w:rPr>
        <w:t xml:space="preserve">the AF </w:t>
      </w:r>
      <w:r w:rsidR="00B36416">
        <w:rPr>
          <w:b/>
          <w:bCs/>
          <w:lang w:eastAsia="ko-KR"/>
        </w:rPr>
        <w:t>at MBS Session Creation</w:t>
      </w:r>
      <w:r w:rsidRPr="009A7BA8">
        <w:rPr>
          <w:b/>
          <w:bCs/>
          <w:lang w:eastAsia="ko-KR"/>
        </w:rPr>
        <w:t xml:space="preserve">. </w:t>
      </w:r>
    </w:p>
    <w:p w14:paraId="21B87996" w14:textId="11D61D29" w:rsidR="00F5561B" w:rsidRDefault="00157517" w:rsidP="00EA4AE7">
      <w:pPr>
        <w:rPr>
          <w:lang w:eastAsia="ko-KR"/>
        </w:rPr>
      </w:pPr>
      <w:r>
        <w:rPr>
          <w:lang w:eastAsia="ko-KR"/>
        </w:rPr>
        <w:lastRenderedPageBreak/>
        <w:t xml:space="preserve">The next question is how to communicate the information about the </w:t>
      </w:r>
      <w:r w:rsidR="00B36416">
        <w:rPr>
          <w:lang w:eastAsia="ko-KR"/>
        </w:rPr>
        <w:t xml:space="preserve">support for </w:t>
      </w:r>
      <w:proofErr w:type="spellStart"/>
      <w:r w:rsidR="00B36416">
        <w:rPr>
          <w:lang w:eastAsia="ko-KR"/>
        </w:rPr>
        <w:t>RedCap</w:t>
      </w:r>
      <w:proofErr w:type="spellEnd"/>
      <w:r w:rsidR="00B36416">
        <w:rPr>
          <w:lang w:eastAsia="ko-KR"/>
        </w:rPr>
        <w:t xml:space="preserve"> UEs</w:t>
      </w:r>
      <w:r>
        <w:rPr>
          <w:lang w:eastAsia="ko-KR"/>
        </w:rPr>
        <w:t xml:space="preserve"> to </w:t>
      </w:r>
      <w:r w:rsidR="00B36416">
        <w:rPr>
          <w:lang w:eastAsia="ko-KR"/>
        </w:rPr>
        <w:t>NG-</w:t>
      </w:r>
      <w:r>
        <w:rPr>
          <w:lang w:eastAsia="ko-KR"/>
        </w:rPr>
        <w:t>RAN. In EPS/</w:t>
      </w:r>
      <w:proofErr w:type="spellStart"/>
      <w:r>
        <w:rPr>
          <w:lang w:eastAsia="ko-KR"/>
        </w:rPr>
        <w:t>eMBMS</w:t>
      </w:r>
      <w:proofErr w:type="spellEnd"/>
      <w:r>
        <w:rPr>
          <w:lang w:eastAsia="ko-KR"/>
        </w:rPr>
        <w:t xml:space="preserve"> this was done by u</w:t>
      </w:r>
      <w:r w:rsidR="00F5561B">
        <w:rPr>
          <w:lang w:eastAsia="ko-KR"/>
        </w:rPr>
        <w:t>sing PLMN specific QCI information</w:t>
      </w:r>
      <w:r w:rsidR="00EA3F37">
        <w:rPr>
          <w:lang w:eastAsia="ko-KR"/>
        </w:rPr>
        <w:t xml:space="preserve">. </w:t>
      </w:r>
      <w:r w:rsidR="00EA4AE7">
        <w:rPr>
          <w:lang w:eastAsia="ko-KR"/>
        </w:rPr>
        <w:t xml:space="preserve">The </w:t>
      </w:r>
      <w:r w:rsidR="00F5561B">
        <w:rPr>
          <w:lang w:eastAsia="ko-KR"/>
        </w:rPr>
        <w:t xml:space="preserve">QCI(s) are determined </w:t>
      </w:r>
      <w:proofErr w:type="gramStart"/>
      <w:r w:rsidR="00F5561B">
        <w:rPr>
          <w:lang w:eastAsia="ko-KR"/>
        </w:rPr>
        <w:t>taking into account</w:t>
      </w:r>
      <w:proofErr w:type="gramEnd"/>
      <w:r w:rsidR="00F5561B">
        <w:rPr>
          <w:lang w:eastAsia="ko-KR"/>
        </w:rPr>
        <w:t xml:space="preserve"> the UE Category for MBMS that indicates the "M" or "NB" category (M1, M2, NB1, NB2) that can receive the service indicated by the TMGI. E-UTRAN uses the QCI to determine the radio parameters that would determine the categories of UEs that are required to receive the service. E</w:t>
      </w:r>
      <w:r w:rsidR="00ED6FDF">
        <w:rPr>
          <w:lang w:eastAsia="ko-KR"/>
        </w:rPr>
        <w:t>-</w:t>
      </w:r>
      <w:r w:rsidR="00F5561B">
        <w:rPr>
          <w:lang w:eastAsia="ko-KR"/>
        </w:rPr>
        <w:t>UTRAN is configured with the QCI to UE Category for MBMS mapping.</w:t>
      </w:r>
    </w:p>
    <w:p w14:paraId="3D1D45E3" w14:textId="4D0F14F9" w:rsidR="00EA4AE7" w:rsidRDefault="00ED6FDF" w:rsidP="00EA4AE7">
      <w:pPr>
        <w:rPr>
          <w:lang w:eastAsia="ko-KR"/>
        </w:rPr>
      </w:pPr>
      <w:r>
        <w:rPr>
          <w:lang w:eastAsia="ko-KR"/>
        </w:rPr>
        <w:t>|For 5GS</w:t>
      </w:r>
      <w:r w:rsidR="00E82567">
        <w:rPr>
          <w:lang w:eastAsia="ko-KR"/>
        </w:rPr>
        <w:t>/MBS, t</w:t>
      </w:r>
      <w:r w:rsidR="00EA4AE7">
        <w:rPr>
          <w:lang w:eastAsia="ko-KR"/>
        </w:rPr>
        <w:t xml:space="preserve">here are two possible options that are proposed: </w:t>
      </w:r>
    </w:p>
    <w:p w14:paraId="270ED980" w14:textId="22781D39" w:rsidR="00EA4AE7" w:rsidRDefault="00EA4AE7" w:rsidP="005F0033">
      <w:pPr>
        <w:numPr>
          <w:ilvl w:val="0"/>
          <w:numId w:val="4"/>
        </w:numPr>
        <w:rPr>
          <w:lang w:eastAsia="ko-KR"/>
        </w:rPr>
      </w:pPr>
      <w:r>
        <w:rPr>
          <w:lang w:eastAsia="ko-KR"/>
        </w:rPr>
        <w:t xml:space="preserve">use PLMN specific 5QI (as in </w:t>
      </w:r>
      <w:proofErr w:type="spellStart"/>
      <w:r>
        <w:rPr>
          <w:lang w:eastAsia="ko-KR"/>
        </w:rPr>
        <w:t>eMBMS</w:t>
      </w:r>
      <w:proofErr w:type="spellEnd"/>
      <w:r>
        <w:rPr>
          <w:lang w:eastAsia="ko-KR"/>
        </w:rPr>
        <w:t>)</w:t>
      </w:r>
    </w:p>
    <w:p w14:paraId="7FBADAA3" w14:textId="77777777" w:rsidR="00EA4AE7" w:rsidRDefault="00EA4AE7" w:rsidP="005F0033">
      <w:pPr>
        <w:numPr>
          <w:ilvl w:val="0"/>
          <w:numId w:val="4"/>
        </w:numPr>
        <w:rPr>
          <w:lang w:eastAsia="ko-KR"/>
        </w:rPr>
      </w:pPr>
      <w:r>
        <w:rPr>
          <w:lang w:eastAsia="ko-KR"/>
        </w:rPr>
        <w:t>use explicit</w:t>
      </w:r>
      <w:r w:rsidR="00AC40ED">
        <w:rPr>
          <w:lang w:eastAsia="ko-KR"/>
        </w:rPr>
        <w:t xml:space="preserve"> optional</w:t>
      </w:r>
      <w:r>
        <w:rPr>
          <w:lang w:eastAsia="ko-KR"/>
        </w:rPr>
        <w:t xml:space="preserve"> indication </w:t>
      </w:r>
      <w:r w:rsidR="00501F17">
        <w:rPr>
          <w:lang w:eastAsia="ko-KR"/>
        </w:rPr>
        <w:t>"</w:t>
      </w:r>
      <w:proofErr w:type="spellStart"/>
      <w:r w:rsidR="00501F17">
        <w:rPr>
          <w:lang w:eastAsia="ko-KR"/>
        </w:rPr>
        <w:t>RedCap</w:t>
      </w:r>
      <w:proofErr w:type="spellEnd"/>
      <w:r w:rsidR="00501F17">
        <w:rPr>
          <w:lang w:eastAsia="ko-KR"/>
        </w:rPr>
        <w:t xml:space="preserve"> UE Capability" in N2 SM Information from MB-SMF to AMF and from AMF to NG-RAN</w:t>
      </w:r>
    </w:p>
    <w:p w14:paraId="3E62A8EF" w14:textId="68DEB4CD" w:rsidR="00AC40ED" w:rsidRDefault="00AC40ED" w:rsidP="00AC40ED">
      <w:pPr>
        <w:rPr>
          <w:lang w:eastAsia="ko-KR"/>
        </w:rPr>
      </w:pPr>
      <w:r>
        <w:rPr>
          <w:lang w:eastAsia="ko-KR"/>
        </w:rPr>
        <w:t>Using either of the</w:t>
      </w:r>
      <w:r w:rsidR="00797CB9">
        <w:rPr>
          <w:lang w:eastAsia="ko-KR"/>
        </w:rPr>
        <w:t>se</w:t>
      </w:r>
      <w:r>
        <w:rPr>
          <w:lang w:eastAsia="ko-KR"/>
        </w:rPr>
        <w:t xml:space="preserve"> mecha</w:t>
      </w:r>
      <w:r w:rsidR="00797CB9">
        <w:rPr>
          <w:lang w:eastAsia="ko-KR"/>
        </w:rPr>
        <w:t>n</w:t>
      </w:r>
      <w:r>
        <w:rPr>
          <w:lang w:eastAsia="ko-KR"/>
        </w:rPr>
        <w:t xml:space="preserve">isms NG-RAN can determine the radio parameters for whether the service is possible to be received by </w:t>
      </w:r>
      <w:proofErr w:type="spellStart"/>
      <w:r>
        <w:rPr>
          <w:lang w:eastAsia="ko-KR"/>
        </w:rPr>
        <w:t>RedCap</w:t>
      </w:r>
      <w:proofErr w:type="spellEnd"/>
      <w:r>
        <w:rPr>
          <w:lang w:eastAsia="ko-KR"/>
        </w:rPr>
        <w:t xml:space="preserve"> UEs or not.</w:t>
      </w:r>
    </w:p>
    <w:p w14:paraId="578ADB37" w14:textId="72FEAAAC" w:rsidR="00797CB9" w:rsidRDefault="00AB0756" w:rsidP="00AC40ED">
      <w:pPr>
        <w:rPr>
          <w:lang w:eastAsia="ko-KR"/>
        </w:rPr>
      </w:pPr>
      <w:r>
        <w:rPr>
          <w:lang w:eastAsia="ko-KR"/>
        </w:rPr>
        <w:t xml:space="preserve">There is a preference in using an explicit indication, in that the semantics of the 5QI that have to do with QoS are still preserved. For example, if PLMN specific 5QI is used it means that for the same service with the same QoS requirements the PLMN </w:t>
      </w:r>
      <w:proofErr w:type="gramStart"/>
      <w:r>
        <w:rPr>
          <w:lang w:eastAsia="ko-KR"/>
        </w:rPr>
        <w:t>has to</w:t>
      </w:r>
      <w:proofErr w:type="gramEnd"/>
      <w:r>
        <w:rPr>
          <w:lang w:eastAsia="ko-KR"/>
        </w:rPr>
        <w:t xml:space="preserve"> use two different </w:t>
      </w:r>
      <w:r w:rsidR="00DA58E0">
        <w:rPr>
          <w:lang w:eastAsia="ko-KR"/>
        </w:rPr>
        <w:t>5QIs. It is therefore proposed to define an explicit indication in N2 SM Information.</w:t>
      </w:r>
    </w:p>
    <w:p w14:paraId="69F7AD44" w14:textId="115A6BF4" w:rsidR="00AC40ED" w:rsidRPr="00AC40ED" w:rsidRDefault="00AC40ED" w:rsidP="00AC40ED">
      <w:pPr>
        <w:rPr>
          <w:b/>
          <w:bCs/>
          <w:lang w:eastAsia="ko-KR"/>
        </w:rPr>
      </w:pPr>
      <w:r w:rsidRPr="00AC40ED">
        <w:rPr>
          <w:b/>
          <w:bCs/>
          <w:lang w:eastAsia="ko-KR"/>
        </w:rPr>
        <w:t>Proposal 2: Define use optional indication "</w:t>
      </w:r>
      <w:proofErr w:type="spellStart"/>
      <w:r w:rsidRPr="00AC40ED">
        <w:rPr>
          <w:b/>
          <w:bCs/>
          <w:lang w:eastAsia="ko-KR"/>
        </w:rPr>
        <w:t>RedCap</w:t>
      </w:r>
      <w:proofErr w:type="spellEnd"/>
      <w:r w:rsidRPr="00AC40ED">
        <w:rPr>
          <w:b/>
          <w:bCs/>
          <w:lang w:eastAsia="ko-KR"/>
        </w:rPr>
        <w:t xml:space="preserve"> UE </w:t>
      </w:r>
      <w:r w:rsidR="00EA7BEB">
        <w:rPr>
          <w:b/>
          <w:bCs/>
          <w:lang w:eastAsia="ko-KR"/>
        </w:rPr>
        <w:t>support</w:t>
      </w:r>
      <w:r w:rsidRPr="00AC40ED">
        <w:rPr>
          <w:b/>
          <w:bCs/>
          <w:lang w:eastAsia="ko-KR"/>
        </w:rPr>
        <w:t xml:space="preserve">" in N2 SM Information in MBS Session </w:t>
      </w:r>
      <w:r w:rsidR="00C02B5C">
        <w:rPr>
          <w:b/>
          <w:bCs/>
          <w:lang w:eastAsia="ko-KR"/>
        </w:rPr>
        <w:t>Start or Update</w:t>
      </w:r>
      <w:r w:rsidRPr="00AC40ED">
        <w:rPr>
          <w:b/>
          <w:bCs/>
          <w:lang w:eastAsia="ko-KR"/>
        </w:rPr>
        <w:t xml:space="preserve"> for </w:t>
      </w:r>
      <w:r w:rsidR="00C02B5C">
        <w:rPr>
          <w:b/>
          <w:bCs/>
          <w:lang w:eastAsia="ko-KR"/>
        </w:rPr>
        <w:t xml:space="preserve">MBS </w:t>
      </w:r>
      <w:r w:rsidRPr="00AC40ED">
        <w:rPr>
          <w:b/>
          <w:bCs/>
          <w:lang w:eastAsia="ko-KR"/>
        </w:rPr>
        <w:t xml:space="preserve">Broadcast </w:t>
      </w:r>
      <w:proofErr w:type="gramStart"/>
      <w:r w:rsidRPr="00AC40ED">
        <w:rPr>
          <w:b/>
          <w:bCs/>
          <w:lang w:eastAsia="ko-KR"/>
        </w:rPr>
        <w:t>in order to</w:t>
      </w:r>
      <w:proofErr w:type="gramEnd"/>
      <w:r w:rsidRPr="00AC40ED">
        <w:rPr>
          <w:b/>
          <w:bCs/>
          <w:lang w:eastAsia="ko-KR"/>
        </w:rPr>
        <w:t xml:space="preserve"> convey to NG-RAN that the specific service is possible to be received by </w:t>
      </w:r>
      <w:proofErr w:type="spellStart"/>
      <w:r w:rsidRPr="00AC40ED">
        <w:rPr>
          <w:b/>
          <w:bCs/>
          <w:lang w:eastAsia="ko-KR"/>
        </w:rPr>
        <w:t>RedCap</w:t>
      </w:r>
      <w:proofErr w:type="spellEnd"/>
      <w:r w:rsidRPr="00AC40ED">
        <w:rPr>
          <w:b/>
          <w:bCs/>
          <w:lang w:eastAsia="ko-KR"/>
        </w:rPr>
        <w:t xml:space="preserve"> UEs.</w:t>
      </w:r>
    </w:p>
    <w:p w14:paraId="5DBEFEBD"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3F8E3A" w14:textId="30E862F4" w:rsidR="006D24C0" w:rsidRPr="006D24C0" w:rsidRDefault="005C616C" w:rsidP="00465C0D">
      <w:pPr>
        <w:jc w:val="left"/>
        <w:rPr>
          <w:lang w:eastAsia="ko-KR"/>
        </w:rPr>
      </w:pPr>
      <w:r w:rsidRPr="0073644B">
        <w:rPr>
          <w:lang w:eastAsia="ko-KR"/>
        </w:rPr>
        <w:t>I</w:t>
      </w:r>
      <w:r w:rsidR="00256845" w:rsidRPr="0073644B">
        <w:rPr>
          <w:lang w:eastAsia="ko-KR"/>
        </w:rPr>
        <w:t xml:space="preserve">t is proposed to </w:t>
      </w:r>
      <w:r w:rsidR="006D24C0" w:rsidRPr="0073644B">
        <w:rPr>
          <w:lang w:eastAsia="ko-KR"/>
        </w:rPr>
        <w:t xml:space="preserve">agree </w:t>
      </w:r>
      <w:r w:rsidR="00797CB9" w:rsidRPr="0073644B">
        <w:rPr>
          <w:lang w:eastAsia="ko-KR"/>
        </w:rPr>
        <w:t>TS 23.247 CR S2-23</w:t>
      </w:r>
      <w:r w:rsidR="0073644B" w:rsidRPr="0073644B">
        <w:rPr>
          <w:lang w:eastAsia="ko-KR"/>
        </w:rPr>
        <w:t>10996</w:t>
      </w:r>
      <w:r w:rsidR="00797CB9" w:rsidRPr="0073644B">
        <w:rPr>
          <w:lang w:eastAsia="ko-KR"/>
        </w:rPr>
        <w:t xml:space="preserve"> and LS response to RAN3 S2-23</w:t>
      </w:r>
      <w:r w:rsidR="0073644B" w:rsidRPr="0073644B">
        <w:rPr>
          <w:lang w:eastAsia="ko-KR"/>
        </w:rPr>
        <w:t>10997</w:t>
      </w:r>
      <w:r w:rsidR="00797CB9" w:rsidRPr="0073644B">
        <w:rPr>
          <w:lang w:eastAsia="ko-KR"/>
        </w:rPr>
        <w:t>.</w:t>
      </w:r>
    </w:p>
    <w:p w14:paraId="75EE6B69" w14:textId="77777777" w:rsidR="00540868" w:rsidRPr="00413C45" w:rsidRDefault="00540868" w:rsidP="00413C45">
      <w:pPr>
        <w:rPr>
          <w:lang w:eastAsia="ko-KR"/>
        </w:rPr>
      </w:pPr>
    </w:p>
    <w:p w14:paraId="569B828B"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C515E" w14:textId="77777777" w:rsidR="00AD7E3E" w:rsidRDefault="00AD7E3E">
      <w:r>
        <w:separator/>
      </w:r>
    </w:p>
  </w:endnote>
  <w:endnote w:type="continuationSeparator" w:id="0">
    <w:p w14:paraId="595EB483" w14:textId="77777777" w:rsidR="00AD7E3E" w:rsidRDefault="00AD7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7A5C5"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435F6862"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CAAB5" w14:textId="77777777" w:rsidR="00AD7E3E" w:rsidRDefault="00AD7E3E">
      <w:r>
        <w:separator/>
      </w:r>
    </w:p>
  </w:footnote>
  <w:footnote w:type="continuationSeparator" w:id="0">
    <w:p w14:paraId="233F6BF5" w14:textId="77777777" w:rsidR="00AD7E3E" w:rsidRDefault="00AD7E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92E7C"/>
    <w:multiLevelType w:val="hybridMultilevel"/>
    <w:tmpl w:val="A9C453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588E0C1B"/>
    <w:multiLevelType w:val="hybridMultilevel"/>
    <w:tmpl w:val="A9C4533A"/>
    <w:lvl w:ilvl="0" w:tplc="C9461F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DD4651"/>
    <w:multiLevelType w:val="hybridMultilevel"/>
    <w:tmpl w:val="5102469A"/>
    <w:lvl w:ilvl="0" w:tplc="9670CC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76619629">
    <w:abstractNumId w:val="2"/>
  </w:num>
  <w:num w:numId="2" w16cid:durableId="968053484">
    <w:abstractNumId w:val="1"/>
  </w:num>
  <w:num w:numId="3" w16cid:durableId="1605259468">
    <w:abstractNumId w:val="3"/>
  </w:num>
  <w:num w:numId="4" w16cid:durableId="1754350120">
    <w:abstractNumId w:val="4"/>
  </w:num>
  <w:num w:numId="5" w16cid:durableId="707490728">
    <w:abstractNumId w:val="0"/>
  </w:num>
  <w:num w:numId="6" w16cid:durableId="145571391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17"/>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7E51"/>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5BEC"/>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35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A25"/>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985"/>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118"/>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6EC"/>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323"/>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B82"/>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17"/>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33"/>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0"/>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5E26"/>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C7D"/>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695"/>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44B"/>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CB9"/>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0E2"/>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613"/>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A58"/>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470C"/>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1E8B"/>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A7BA8"/>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4D7"/>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1CF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624"/>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966"/>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2D"/>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56"/>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0ED"/>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E3E"/>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704"/>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416"/>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3F2"/>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A02"/>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653F"/>
    <w:rsid w:val="00BF77BC"/>
    <w:rsid w:val="00C00B71"/>
    <w:rsid w:val="00C02866"/>
    <w:rsid w:val="00C02B5C"/>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32C"/>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6D3A"/>
    <w:rsid w:val="00CC7C23"/>
    <w:rsid w:val="00CD0B0B"/>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510"/>
    <w:rsid w:val="00CF0CEC"/>
    <w:rsid w:val="00CF0F9D"/>
    <w:rsid w:val="00CF1A39"/>
    <w:rsid w:val="00CF200F"/>
    <w:rsid w:val="00CF220B"/>
    <w:rsid w:val="00CF2623"/>
    <w:rsid w:val="00CF26A4"/>
    <w:rsid w:val="00CF2757"/>
    <w:rsid w:val="00CF293B"/>
    <w:rsid w:val="00CF2D90"/>
    <w:rsid w:val="00CF321D"/>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B1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5A8"/>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8E0"/>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28CF"/>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139"/>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67"/>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3F37"/>
    <w:rsid w:val="00EA4522"/>
    <w:rsid w:val="00EA4AE7"/>
    <w:rsid w:val="00EA4D93"/>
    <w:rsid w:val="00EA51B3"/>
    <w:rsid w:val="00EA54A0"/>
    <w:rsid w:val="00EA5EE8"/>
    <w:rsid w:val="00EA62BD"/>
    <w:rsid w:val="00EA7532"/>
    <w:rsid w:val="00EA7BEB"/>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6FDF"/>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51C"/>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0D1"/>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561B"/>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990"/>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AD9"/>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D851F6"/>
  <w15:chartTrackingRefBased/>
  <w15:docId w15:val="{AB55DDC5-16FB-4ED3-BB2B-D3BD57E3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0510"/>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Heading3Char">
    <w:name w:val="Heading 3 Char"/>
    <w:link w:val="Heading3"/>
    <w:rsid w:val="00AC40ED"/>
    <w:rPr>
      <w:rFonts w:ascii="Arial" w:hAnsi="Arial"/>
      <w:sz w:val="24"/>
      <w:lang w:val="en-GB"/>
    </w:rPr>
  </w:style>
  <w:style w:type="character" w:customStyle="1" w:styleId="EXChar">
    <w:name w:val="EX Char"/>
    <w:link w:val="EX"/>
    <w:locked/>
    <w:rsid w:val="004406E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8803D-8FE4-4337-AD8A-741E7A317413}">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7d7bfe91-c265-4543-a6cc-0a4f43c04e35"/>
    <ds:schemaRef ds:uri="b3aad903-30ce-464b-bc6d-8b904a2d2ea3"/>
    <ds:schemaRef ds:uri="http://www.w3.org/XML/1998/namespace"/>
    <ds:schemaRef ds:uri="http://purl.org/dc/dcmitype/"/>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81</TotalTime>
  <Pages>2</Pages>
  <Words>726</Words>
  <Characters>4142</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Haris Zisimopoulos</cp:lastModifiedBy>
  <cp:revision>32</cp:revision>
  <cp:lastPrinted>2017-11-09T01:38:00Z</cp:lastPrinted>
  <dcterms:created xsi:type="dcterms:W3CDTF">2023-09-19T14:19:00Z</dcterms:created>
  <dcterms:modified xsi:type="dcterms:W3CDTF">2023-09-29T10:27:00Z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